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B8" w:rsidRDefault="000A0CB8" w:rsidP="000A0CB8">
      <w:pPr>
        <w:ind w:firstLine="720"/>
        <w:jc w:val="center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Отчет главы сельского поселения Верхнеказымский на видеоконференции </w:t>
      </w:r>
      <w:r w:rsidRPr="00BB6594">
        <w:rPr>
          <w:b/>
          <w:bCs/>
          <w:color w:val="222222"/>
          <w:sz w:val="24"/>
          <w:szCs w:val="24"/>
          <w:shd w:val="clear" w:color="auto" w:fill="FFFFFF"/>
        </w:rPr>
        <w:t>Департамент</w:t>
      </w:r>
      <w:r>
        <w:rPr>
          <w:b/>
          <w:bCs/>
          <w:color w:val="222222"/>
          <w:sz w:val="24"/>
          <w:szCs w:val="24"/>
          <w:shd w:val="clear" w:color="auto" w:fill="FFFFFF"/>
        </w:rPr>
        <w:t>а</w:t>
      </w:r>
      <w:r w:rsidRPr="00BB6594">
        <w:rPr>
          <w:b/>
          <w:color w:val="222222"/>
          <w:sz w:val="24"/>
          <w:szCs w:val="24"/>
          <w:shd w:val="clear" w:color="auto" w:fill="FFFFFF"/>
        </w:rPr>
        <w:t> жилищно-коммунального комплекса и энергетики Ханты-Мансийского автономного округа – Югры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в 2016 году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0A0CB8" w:rsidRPr="00C2521E" w:rsidRDefault="000A0CB8" w:rsidP="000A0CB8">
      <w:pPr>
        <w:ind w:firstLine="720"/>
        <w:jc w:val="center"/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shd w:val="clear" w:color="auto" w:fill="FFFFFF"/>
        </w:rPr>
        <w:t>«</w:t>
      </w:r>
      <w:r w:rsidRPr="00C2521E">
        <w:rPr>
          <w:b/>
          <w:sz w:val="24"/>
          <w:szCs w:val="24"/>
        </w:rPr>
        <w:t>Об уровне обеспечения населения поселка Верхнеказымский жилищно-коммунальными услугами и мероприятиях по повышению качества жилищно-коммунального обслуживания населения</w:t>
      </w:r>
      <w:r>
        <w:rPr>
          <w:b/>
          <w:sz w:val="24"/>
          <w:szCs w:val="24"/>
        </w:rPr>
        <w:t xml:space="preserve">» </w:t>
      </w:r>
    </w:p>
    <w:p w:rsidR="000A0CB8" w:rsidRDefault="000A0CB8" w:rsidP="000A0CB8">
      <w:pPr>
        <w:ind w:firstLine="720"/>
        <w:jc w:val="both"/>
        <w:rPr>
          <w:sz w:val="24"/>
          <w:szCs w:val="24"/>
        </w:rPr>
      </w:pPr>
    </w:p>
    <w:p w:rsidR="000A0CB8" w:rsidRDefault="000A0CB8" w:rsidP="000A0C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Сельскому поселению Верхнеказымский - 29 лет. Численность населения составляет 1926 человек, из них 217 неработающих пенсионеров, 419 – дети. Градообразующим предприятием является Верхнеказымское линейно производственное управление, которое на протяжении 27 лет  занималось поставкой жилищно-коммунальных услуг населению. На общем собрании собственников помещений многоквартирных домов в 2008 году был выбран способ управления многоквартирными домами - управление управляющей организацией - ОАО «</w:t>
      </w:r>
      <w:proofErr w:type="spellStart"/>
      <w:r>
        <w:rPr>
          <w:sz w:val="24"/>
          <w:szCs w:val="24"/>
        </w:rPr>
        <w:t>ЮКЭК-Белоярский</w:t>
      </w:r>
      <w:proofErr w:type="spellEnd"/>
      <w:r>
        <w:rPr>
          <w:sz w:val="24"/>
          <w:szCs w:val="24"/>
        </w:rPr>
        <w:t xml:space="preserve">». </w:t>
      </w:r>
    </w:p>
    <w:p w:rsidR="000A0CB8" w:rsidRDefault="000A0CB8" w:rsidP="000A0C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январе</w:t>
      </w:r>
      <w:proofErr w:type="gramEnd"/>
      <w:r>
        <w:rPr>
          <w:sz w:val="24"/>
          <w:szCs w:val="24"/>
        </w:rPr>
        <w:t xml:space="preserve"> 2010 года администрация сельского поселения Верхнеказымский приняла на баланс жилой фонд, ранее являющийся собственностью Белоярского района.</w:t>
      </w:r>
    </w:p>
    <w:p w:rsidR="000A0CB8" w:rsidRDefault="000A0CB8" w:rsidP="000A0C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Совместно с администрацией района, с   предприятием Верхнеказымского ЛПУ МГ, с управляющей компанией  ведется большая работа по обеспечению жителей поселка жилищно-коммунальными услугами. Жители посёлка снабжены центральной подачей водоснабжения, водоотведения, тепла, газа и электроснабжения. На территории поселения имеется 4 котельных, из них 3- являются собственностью Газпром Трансгаз Югорск и обслуживаются градообразующим предприятием, 1 котельная является муниципальной собственностью, обслуживается ЮКЭК. У всех имеется восстановительные бригады в случае аварий.</w:t>
      </w:r>
    </w:p>
    <w:p w:rsidR="000A0CB8" w:rsidRDefault="000A0CB8" w:rsidP="000A0C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говорить об электроснабжении, то в посёлке расположено 5 комплексных трансформаторных подстанций, собственником которых, так же является Газпром Трансгаз Югорск.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выхода из строя или аварии на электросетях, в резерве имеется 4 ПАЭС, мощностью 2,5 </w:t>
      </w:r>
      <w:proofErr w:type="spellStart"/>
      <w:r>
        <w:rPr>
          <w:sz w:val="24"/>
          <w:szCs w:val="24"/>
        </w:rPr>
        <w:t>миговат</w:t>
      </w:r>
      <w:proofErr w:type="spellEnd"/>
      <w:r>
        <w:rPr>
          <w:sz w:val="24"/>
          <w:szCs w:val="24"/>
        </w:rPr>
        <w:t xml:space="preserve"> каждая. На каждом цехе компрессорной станции, в поселке (4 шт.), на базе ГСМ имеются в наличии дизеля.</w:t>
      </w:r>
    </w:p>
    <w:p w:rsidR="000A0CB8" w:rsidRDefault="000A0CB8" w:rsidP="000A0C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Водозабор жилого поселка состоит из 5 эксплуатируемых и 2 наблюдательных скважин. Имеется 2 резервуара питьевой воды объемом 700 кубов каждая, что предусматривает расход воды </w:t>
      </w:r>
      <w:proofErr w:type="gramStart"/>
      <w:r>
        <w:rPr>
          <w:sz w:val="24"/>
          <w:szCs w:val="24"/>
        </w:rPr>
        <w:t>на двое</w:t>
      </w:r>
      <w:proofErr w:type="gramEnd"/>
      <w:r>
        <w:rPr>
          <w:sz w:val="24"/>
          <w:szCs w:val="24"/>
        </w:rPr>
        <w:t xml:space="preserve"> суток.  </w:t>
      </w:r>
    </w:p>
    <w:p w:rsidR="000A0CB8" w:rsidRDefault="000A0CB8" w:rsidP="000A0C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Жилищно-коммунальные услуги населению  и предприятиям предоставляет управляющая компания ЮКЭК уже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трёх лет. Они обслуживают 98 жилых домов и 6 социально значимых объектов. 51% жилого фонда собственником является Газпром Трансгаз Югорск, 38%- собственники - физические лица, и 11% собственниками является администрация поселения. Жилой фонд представлен многоквартирными жилыми домами, которые составляют 79% от общей площади жилого фонда, индивидуальные жилые застройки и 6% - общежития.</w:t>
      </w:r>
    </w:p>
    <w:p w:rsidR="000A0CB8" w:rsidRDefault="000A0CB8" w:rsidP="000A0C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это время в 19 многоквартирных домах проведены работы по замене труб горячего и холодного водоснабжения, установлены </w:t>
      </w:r>
      <w:proofErr w:type="spellStart"/>
      <w:r>
        <w:rPr>
          <w:sz w:val="24"/>
          <w:szCs w:val="24"/>
        </w:rPr>
        <w:t>водосчетчики</w:t>
      </w:r>
      <w:proofErr w:type="spellEnd"/>
      <w:r>
        <w:rPr>
          <w:sz w:val="24"/>
          <w:szCs w:val="24"/>
        </w:rPr>
        <w:t xml:space="preserve">. В 13 многоквартирных </w:t>
      </w:r>
      <w:proofErr w:type="gramStart"/>
      <w:r>
        <w:rPr>
          <w:sz w:val="24"/>
          <w:szCs w:val="24"/>
        </w:rPr>
        <w:t>домах</w:t>
      </w:r>
      <w:proofErr w:type="gramEnd"/>
      <w:r>
        <w:rPr>
          <w:sz w:val="24"/>
          <w:szCs w:val="24"/>
        </w:rPr>
        <w:t xml:space="preserve"> и 5 одноквартирных произведен капитальный ремонт. </w:t>
      </w:r>
    </w:p>
    <w:p w:rsidR="000A0CB8" w:rsidRDefault="000A0CB8" w:rsidP="000A0C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87 % жилого фонда  на сегодняшний день установлены системы учета электроэнергии и тепла. Все здания бюджетных структур снабжены </w:t>
      </w:r>
      <w:proofErr w:type="spellStart"/>
      <w:r>
        <w:rPr>
          <w:sz w:val="24"/>
          <w:szCs w:val="24"/>
        </w:rPr>
        <w:t>вод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теплосчетчиками</w:t>
      </w:r>
      <w:proofErr w:type="spellEnd"/>
      <w:r>
        <w:rPr>
          <w:sz w:val="24"/>
          <w:szCs w:val="24"/>
        </w:rPr>
        <w:t>.</w:t>
      </w:r>
    </w:p>
    <w:p w:rsidR="000A0CB8" w:rsidRDefault="000A0CB8" w:rsidP="000A0C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администрации поселка  второй год работает программа по энергосбережению. Решением Совета депутатов утверждена и так же работает программа комплексного развития коммунальной инфраструктуры сельского поселения.</w:t>
      </w:r>
    </w:p>
    <w:p w:rsidR="00CA289B" w:rsidRDefault="000A0CB8" w:rsidP="000A0CB8">
      <w:r>
        <w:rPr>
          <w:sz w:val="24"/>
          <w:szCs w:val="24"/>
        </w:rPr>
        <w:t>Администрацией поселения совместно с жителями неоднократно рассматривался вопрос по созданию ТСЖ, но отсутствие у граждан опыта самоуправления, психологическая неготовность и боязнь взять на себя ответственность,  инициатива поддержана не была</w:t>
      </w:r>
    </w:p>
    <w:sectPr w:rsidR="00CA289B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B8"/>
    <w:rsid w:val="00053833"/>
    <w:rsid w:val="0007282D"/>
    <w:rsid w:val="000A0CB8"/>
    <w:rsid w:val="000B0879"/>
    <w:rsid w:val="001F5AFC"/>
    <w:rsid w:val="00275DBD"/>
    <w:rsid w:val="002D59B5"/>
    <w:rsid w:val="002E4304"/>
    <w:rsid w:val="00332C9C"/>
    <w:rsid w:val="00371BE1"/>
    <w:rsid w:val="003A3B94"/>
    <w:rsid w:val="004B4AEC"/>
    <w:rsid w:val="004E20D4"/>
    <w:rsid w:val="004F62CF"/>
    <w:rsid w:val="00546221"/>
    <w:rsid w:val="0054765F"/>
    <w:rsid w:val="005A45F7"/>
    <w:rsid w:val="005C6D68"/>
    <w:rsid w:val="0070349F"/>
    <w:rsid w:val="007047E5"/>
    <w:rsid w:val="007847D8"/>
    <w:rsid w:val="007E7CFB"/>
    <w:rsid w:val="0081205E"/>
    <w:rsid w:val="008D1279"/>
    <w:rsid w:val="009129F1"/>
    <w:rsid w:val="0091350C"/>
    <w:rsid w:val="00977ABC"/>
    <w:rsid w:val="009A350E"/>
    <w:rsid w:val="00A40FED"/>
    <w:rsid w:val="00B10F48"/>
    <w:rsid w:val="00B93949"/>
    <w:rsid w:val="00BB1037"/>
    <w:rsid w:val="00BE726B"/>
    <w:rsid w:val="00CA289B"/>
    <w:rsid w:val="00D6091D"/>
    <w:rsid w:val="00DE2CBC"/>
    <w:rsid w:val="00E1192E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B8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2017-08-09T07:18:00Z</dcterms:created>
  <dcterms:modified xsi:type="dcterms:W3CDTF">2017-08-09T07:18:00Z</dcterms:modified>
</cp:coreProperties>
</file>